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20" w:rsidRDefault="00AC6020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вопросы, направленные на сайт </w:t>
      </w:r>
    </w:p>
    <w:p w:rsidR="00AC6020" w:rsidRDefault="00AC6020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Территориального органа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Пермскому краю </w:t>
      </w:r>
    </w:p>
    <w:p w:rsidR="00AC6020" w:rsidRDefault="00AC6020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поступившие в ходе проведения </w:t>
      </w:r>
    </w:p>
    <w:p w:rsidR="00AC6020" w:rsidRDefault="00AC6020" w:rsidP="00D35C7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обсуждений контрольно-надзорной деятельности</w:t>
      </w:r>
    </w:p>
    <w:p w:rsidR="00AC6020" w:rsidRDefault="00AC6020" w:rsidP="00D35C7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35C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2018 года</w:t>
      </w:r>
    </w:p>
    <w:p w:rsidR="00AC6020" w:rsidRDefault="00AC6020" w:rsidP="00D35C7E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(Публичные обсуждения 14 мая 2018 года)</w:t>
      </w:r>
    </w:p>
    <w:p w:rsidR="00AC6020" w:rsidRDefault="00AC6020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020" w:rsidRDefault="00AC6020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020" w:rsidRPr="00BB7831" w:rsidRDefault="00AC6020" w:rsidP="002C503E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E4D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Вопрос: </w:t>
      </w:r>
      <w:r w:rsidRPr="00884AB2">
        <w:rPr>
          <w:rFonts w:ascii="Times New Roman" w:hAnsi="Times New Roman"/>
          <w:b/>
          <w:bCs/>
          <w:sz w:val="28"/>
          <w:szCs w:val="28"/>
        </w:rPr>
        <w:t>Может ли медицинская организация, признанная банкротом, осуществлять свою деятельность – по оказанию медицинской помощи,  заключать договоры на оказание услуг и выставлять счета потребителям услуг, указывая свои прежние реквизиты для перечисления средств?</w:t>
      </w:r>
    </w:p>
    <w:p w:rsidR="00BB7831" w:rsidRPr="00BB7831" w:rsidRDefault="00BB7831" w:rsidP="002C503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020" w:rsidRPr="00884AB2" w:rsidRDefault="00AC6020" w:rsidP="00884AB2">
      <w:pPr>
        <w:spacing w:after="0" w:line="360" w:lineRule="exact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BB7831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Pr="00742471">
        <w:rPr>
          <w:rFonts w:ascii="Times New Roman" w:hAnsi="Times New Roman"/>
          <w:sz w:val="28"/>
          <w:szCs w:val="28"/>
        </w:rPr>
        <w:t xml:space="preserve"> </w:t>
      </w:r>
      <w:r w:rsidRPr="00884AB2">
        <w:rPr>
          <w:rFonts w:ascii="Times New Roman" w:hAnsi="Times New Roman" w:cs="Times New Roman"/>
          <w:kern w:val="3"/>
          <w:sz w:val="28"/>
          <w:szCs w:val="28"/>
          <w:lang w:eastAsia="en-US"/>
        </w:rPr>
        <w:t>Медицинская деятельность относится к  лицензируемым видам деятельности и осуществляется на основании  действующей лицензии.</w:t>
      </w:r>
    </w:p>
    <w:p w:rsidR="00AC6020" w:rsidRPr="00884AB2" w:rsidRDefault="00AC6020" w:rsidP="00884AB2">
      <w:pPr>
        <w:spacing w:after="0" w:line="360" w:lineRule="exact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884AB2">
        <w:rPr>
          <w:rFonts w:ascii="Times New Roman" w:hAnsi="Times New Roman" w:cs="Times New Roman"/>
          <w:kern w:val="3"/>
          <w:sz w:val="28"/>
          <w:szCs w:val="28"/>
          <w:lang w:eastAsia="en-US"/>
        </w:rPr>
        <w:t>Таким образом, медицинская организация может осуществлять медицинскую деятельность, если у нее имеется соответствующая лицензия.</w:t>
      </w:r>
    </w:p>
    <w:p w:rsidR="00AC6020" w:rsidRPr="00884AB2" w:rsidRDefault="00AC6020" w:rsidP="00884AB2">
      <w:pPr>
        <w:spacing w:after="0" w:line="360" w:lineRule="exact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884AB2">
        <w:rPr>
          <w:rFonts w:ascii="Times New Roman" w:hAnsi="Times New Roman" w:cs="Times New Roman"/>
          <w:kern w:val="3"/>
          <w:sz w:val="28"/>
          <w:szCs w:val="28"/>
          <w:lang w:eastAsia="en-US"/>
        </w:rPr>
        <w:t>Федеральный закон от 04.05.2011 № 99-ФЗ (ред. от 31.12.2017) "О лицензировании отдельных видов деятельности"</w:t>
      </w:r>
    </w:p>
    <w:p w:rsidR="00AC6020" w:rsidRPr="00884AB2" w:rsidRDefault="00AC6020" w:rsidP="00884AB2">
      <w:pPr>
        <w:spacing w:after="0" w:line="360" w:lineRule="exact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884AB2">
        <w:rPr>
          <w:rFonts w:ascii="Times New Roman" w:hAnsi="Times New Roman" w:cs="Times New Roman"/>
          <w:kern w:val="3"/>
          <w:sz w:val="28"/>
          <w:szCs w:val="28"/>
          <w:lang w:eastAsia="en-US"/>
        </w:rPr>
        <w:t>Лицензирующий орган принимает решение о прекращении действия лицензии в течение десяти рабочих дней со дня получения:</w:t>
      </w:r>
    </w:p>
    <w:p w:rsidR="00AC6020" w:rsidRPr="00884AB2" w:rsidRDefault="00AC6020" w:rsidP="00884AB2">
      <w:pPr>
        <w:spacing w:after="0" w:line="360" w:lineRule="exact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884AB2">
        <w:rPr>
          <w:rFonts w:ascii="Times New Roman" w:hAnsi="Times New Roman" w:cs="Times New Roman"/>
          <w:kern w:val="3"/>
          <w:sz w:val="28"/>
          <w:szCs w:val="28"/>
          <w:lang w:eastAsia="en-US"/>
        </w:rPr>
        <w:t>1) заявления лицензиата о прекращении лицензируемого вида деятельности;</w:t>
      </w:r>
    </w:p>
    <w:p w:rsidR="00AC6020" w:rsidRPr="00884AB2" w:rsidRDefault="00AC6020" w:rsidP="00884AB2">
      <w:pPr>
        <w:spacing w:after="0" w:line="360" w:lineRule="exact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884AB2">
        <w:rPr>
          <w:rFonts w:ascii="Times New Roman" w:hAnsi="Times New Roman" w:cs="Times New Roman"/>
          <w:kern w:val="3"/>
          <w:sz w:val="28"/>
          <w:szCs w:val="28"/>
          <w:lang w:eastAsia="en-US"/>
        </w:rPr>
        <w:t>2)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 w:rsidR="00AC6020" w:rsidRPr="00884AB2" w:rsidRDefault="00AC6020" w:rsidP="00884AB2">
      <w:pPr>
        <w:spacing w:after="0" w:line="360" w:lineRule="exact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884AB2">
        <w:rPr>
          <w:rFonts w:ascii="Times New Roman" w:hAnsi="Times New Roman" w:cs="Times New Roman"/>
          <w:kern w:val="3"/>
          <w:sz w:val="28"/>
          <w:szCs w:val="28"/>
          <w:lang w:eastAsia="en-US"/>
        </w:rPr>
        <w:t>3) выписки из вступившего в законную силу решения суда об аннулировании лицензии.</w:t>
      </w:r>
    </w:p>
    <w:p w:rsidR="00AC6020" w:rsidRPr="00884AB2" w:rsidRDefault="00AC6020" w:rsidP="00884AB2">
      <w:pPr>
        <w:spacing w:after="0" w:line="360" w:lineRule="exact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884AB2">
        <w:rPr>
          <w:rFonts w:ascii="Times New Roman" w:hAnsi="Times New Roman" w:cs="Times New Roman"/>
          <w:kern w:val="3"/>
          <w:sz w:val="28"/>
          <w:szCs w:val="28"/>
          <w:lang w:eastAsia="en-US"/>
        </w:rPr>
        <w:t>Иные вопросы о деятельности учреждения, являющегося банкротом, не относятся к компетенции Федеральной службы по надзору в сфере здравоохранения.</w:t>
      </w:r>
    </w:p>
    <w:p w:rsidR="00AC6020" w:rsidRPr="00884AB2" w:rsidRDefault="00AC6020" w:rsidP="002C503E">
      <w:pPr>
        <w:pStyle w:val="Standard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6020" w:rsidRPr="00884AB2" w:rsidRDefault="00AC6020" w:rsidP="00884AB2">
      <w:pPr>
        <w:pStyle w:val="a7"/>
        <w:spacing w:line="360" w:lineRule="exact"/>
        <w:ind w:firstLine="571"/>
        <w:jc w:val="both"/>
        <w:rPr>
          <w:b/>
          <w:bCs/>
          <w:sz w:val="28"/>
          <w:szCs w:val="28"/>
        </w:rPr>
      </w:pPr>
      <w:r w:rsidRPr="00E331A9">
        <w:rPr>
          <w:b/>
          <w:bCs/>
          <w:sz w:val="28"/>
          <w:szCs w:val="28"/>
        </w:rPr>
        <w:t xml:space="preserve">2. Вопрос: </w:t>
      </w:r>
      <w:r w:rsidRPr="00884AB2">
        <w:rPr>
          <w:b/>
          <w:bCs/>
          <w:sz w:val="28"/>
          <w:szCs w:val="28"/>
        </w:rPr>
        <w:t>Между лечебным учреждение</w:t>
      </w:r>
      <w:r>
        <w:rPr>
          <w:b/>
          <w:bCs/>
          <w:sz w:val="28"/>
          <w:szCs w:val="28"/>
        </w:rPr>
        <w:t>м</w:t>
      </w:r>
      <w:r w:rsidRPr="00884AB2">
        <w:rPr>
          <w:b/>
          <w:bCs/>
          <w:sz w:val="28"/>
          <w:szCs w:val="28"/>
        </w:rPr>
        <w:t xml:space="preserve"> и организацией заключен договор ДМС, согласно которому, работники организации получают необходимые им медицинские услуги. </w:t>
      </w:r>
    </w:p>
    <w:p w:rsidR="00AC6020" w:rsidRPr="00884AB2" w:rsidRDefault="00AC6020" w:rsidP="00884AB2">
      <w:pPr>
        <w:pStyle w:val="a7"/>
        <w:spacing w:line="360" w:lineRule="exact"/>
        <w:ind w:firstLine="571"/>
        <w:jc w:val="both"/>
        <w:rPr>
          <w:b/>
          <w:bCs/>
          <w:sz w:val="28"/>
          <w:szCs w:val="28"/>
        </w:rPr>
      </w:pPr>
      <w:r w:rsidRPr="00884AB2">
        <w:rPr>
          <w:b/>
          <w:bCs/>
          <w:sz w:val="28"/>
          <w:szCs w:val="28"/>
        </w:rPr>
        <w:t xml:space="preserve">Лечебное учреждение  находится в шаговой доступности от предприятия, что не требует большого отрыва от производства работников, нуждающихся в медицинских услугах. </w:t>
      </w:r>
    </w:p>
    <w:p w:rsidR="00AC6020" w:rsidRPr="00884AB2" w:rsidRDefault="00AC6020" w:rsidP="00884AB2">
      <w:pPr>
        <w:pStyle w:val="a7"/>
        <w:spacing w:line="360" w:lineRule="exact"/>
        <w:ind w:firstLine="571"/>
        <w:jc w:val="both"/>
        <w:rPr>
          <w:b/>
          <w:bCs/>
          <w:sz w:val="28"/>
          <w:szCs w:val="28"/>
        </w:rPr>
      </w:pPr>
      <w:r w:rsidRPr="00884AB2">
        <w:rPr>
          <w:b/>
          <w:bCs/>
          <w:sz w:val="28"/>
          <w:szCs w:val="28"/>
        </w:rPr>
        <w:t xml:space="preserve">С января 2018 года предприятие </w:t>
      </w:r>
      <w:proofErr w:type="spellStart"/>
      <w:r w:rsidRPr="00884AB2">
        <w:rPr>
          <w:b/>
          <w:bCs/>
          <w:sz w:val="28"/>
          <w:szCs w:val="28"/>
        </w:rPr>
        <w:t>перенаправляет</w:t>
      </w:r>
      <w:proofErr w:type="spellEnd"/>
      <w:r w:rsidRPr="00884AB2">
        <w:rPr>
          <w:b/>
          <w:bCs/>
          <w:sz w:val="28"/>
          <w:szCs w:val="28"/>
        </w:rPr>
        <w:t xml:space="preserve"> своих работников в другие медицинские учреждения, с чем не согласны работники предприятия. </w:t>
      </w:r>
    </w:p>
    <w:p w:rsidR="00AC6020" w:rsidRPr="00884AB2" w:rsidRDefault="00AC6020" w:rsidP="00884AB2">
      <w:pPr>
        <w:pStyle w:val="Standard"/>
        <w:spacing w:line="360" w:lineRule="exact"/>
        <w:ind w:firstLine="571"/>
        <w:jc w:val="both"/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</w:pPr>
      <w:r w:rsidRPr="00884AB2"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  <w:t xml:space="preserve">Прошу дать разъяснения по данной ситуации. Правомерны ли действия </w:t>
      </w:r>
      <w:r w:rsidRPr="00884AB2"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  <w:lastRenderedPageBreak/>
        <w:t>предприятия?</w:t>
      </w:r>
    </w:p>
    <w:p w:rsidR="00AC6020" w:rsidRPr="00884AB2" w:rsidRDefault="00AC6020" w:rsidP="00884AB2">
      <w:pPr>
        <w:spacing w:line="360" w:lineRule="exact"/>
        <w:ind w:firstLine="571"/>
        <w:jc w:val="both"/>
        <w:rPr>
          <w:rFonts w:ascii="Times New Roman" w:hAnsi="Times New Roman"/>
          <w:bCs/>
          <w:sz w:val="28"/>
          <w:szCs w:val="28"/>
        </w:rPr>
      </w:pPr>
      <w:r w:rsidRPr="00BB7831">
        <w:rPr>
          <w:rFonts w:ascii="Times New Roman" w:hAnsi="Times New Roman"/>
          <w:b/>
          <w:bCs/>
          <w:sz w:val="28"/>
          <w:szCs w:val="28"/>
          <w:u w:val="single"/>
        </w:rPr>
        <w:t>Ответ:</w:t>
      </w:r>
      <w:r w:rsidRPr="00742471">
        <w:rPr>
          <w:rFonts w:ascii="Times New Roman" w:hAnsi="Times New Roman"/>
          <w:bCs/>
          <w:sz w:val="28"/>
          <w:szCs w:val="28"/>
        </w:rPr>
        <w:t xml:space="preserve"> </w:t>
      </w:r>
      <w:r w:rsidRPr="00884AB2">
        <w:rPr>
          <w:rFonts w:ascii="Times New Roman" w:hAnsi="Times New Roman"/>
          <w:bCs/>
          <w:sz w:val="28"/>
          <w:szCs w:val="28"/>
        </w:rPr>
        <w:t xml:space="preserve">Организация и условия предоставления медицинской помощи по договору добровольного медицинского страхования определяются условиями договора.  </w:t>
      </w:r>
    </w:p>
    <w:p w:rsidR="00AC6020" w:rsidRPr="00884AB2" w:rsidRDefault="00AC6020" w:rsidP="00884AB2">
      <w:pPr>
        <w:pStyle w:val="Standard"/>
        <w:spacing w:line="360" w:lineRule="exact"/>
        <w:ind w:firstLine="567"/>
        <w:jc w:val="both"/>
        <w:rPr>
          <w:rFonts w:ascii="Times New Roman" w:hAnsi="Times New Roman" w:cs="Calibri"/>
          <w:bCs/>
          <w:kern w:val="0"/>
          <w:sz w:val="28"/>
          <w:szCs w:val="28"/>
          <w:lang w:val="ru-RU" w:eastAsia="ru-RU"/>
        </w:rPr>
      </w:pPr>
      <w:proofErr w:type="gramStart"/>
      <w:r w:rsidRPr="00884AB2">
        <w:rPr>
          <w:rFonts w:ascii="Times New Roman" w:hAnsi="Times New Roman" w:cs="Calibri"/>
          <w:bCs/>
          <w:kern w:val="0"/>
          <w:sz w:val="28"/>
          <w:szCs w:val="28"/>
          <w:lang w:val="ru-RU" w:eastAsia="ru-RU"/>
        </w:rPr>
        <w:t>Контроль за</w:t>
      </w:r>
      <w:proofErr w:type="gramEnd"/>
      <w:r w:rsidRPr="00884AB2">
        <w:rPr>
          <w:rFonts w:ascii="Times New Roman" w:hAnsi="Times New Roman" w:cs="Calibri"/>
          <w:bCs/>
          <w:kern w:val="0"/>
          <w:sz w:val="28"/>
          <w:szCs w:val="28"/>
          <w:lang w:val="ru-RU" w:eastAsia="ru-RU"/>
        </w:rPr>
        <w:t xml:space="preserve"> соблюдением договора добровольного медицинского страхования по объемам, срокам, качеству и условиям предоставления медицинских услуг в медицинских организациях осуществляется страховой компанией.</w:t>
      </w:r>
    </w:p>
    <w:p w:rsidR="00AC6020" w:rsidRDefault="00AC6020" w:rsidP="002C50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6020" w:rsidRPr="00586EC5" w:rsidRDefault="00AC6020" w:rsidP="00586EC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8713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A9">
        <w:rPr>
          <w:rFonts w:ascii="Times New Roman" w:hAnsi="Times New Roman"/>
          <w:b/>
          <w:bCs/>
          <w:sz w:val="28"/>
          <w:szCs w:val="28"/>
        </w:rPr>
        <w:t xml:space="preserve">Вопрос: </w:t>
      </w:r>
      <w:r w:rsidRPr="00586EC5">
        <w:rPr>
          <w:rFonts w:ascii="Times New Roman" w:hAnsi="Times New Roman" w:cs="Times New Roman"/>
          <w:b/>
          <w:bCs/>
          <w:sz w:val="28"/>
          <w:szCs w:val="28"/>
        </w:rPr>
        <w:t>С какой периодичностью должно осуществляться техническое обслуживание медицинского оборудования?</w:t>
      </w:r>
    </w:p>
    <w:p w:rsidR="00AC6020" w:rsidRPr="00586EC5" w:rsidRDefault="00AC6020" w:rsidP="00586EC5">
      <w:pPr>
        <w:spacing w:after="0" w:line="360" w:lineRule="exact"/>
        <w:ind w:firstLine="573"/>
        <w:jc w:val="both"/>
        <w:rPr>
          <w:rFonts w:ascii="Times New Roman" w:hAnsi="Times New Roman"/>
          <w:bCs/>
          <w:sz w:val="28"/>
          <w:szCs w:val="28"/>
        </w:rPr>
      </w:pPr>
      <w:r w:rsidRPr="00BB7831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Ответ:</w:t>
      </w:r>
      <w:r w:rsidRPr="0074247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586EC5">
        <w:rPr>
          <w:rFonts w:ascii="Times New Roman" w:hAnsi="Times New Roman"/>
          <w:bCs/>
          <w:sz w:val="28"/>
          <w:szCs w:val="28"/>
        </w:rPr>
        <w:t xml:space="preserve">В соответствии с п. 3 ст. 38 323 - ФЗ Обращение медицинских изделий включает в </w:t>
      </w:r>
      <w:proofErr w:type="gramStart"/>
      <w:r w:rsidRPr="00586EC5">
        <w:rPr>
          <w:rFonts w:ascii="Times New Roman" w:hAnsi="Times New Roman"/>
          <w:bCs/>
          <w:sz w:val="28"/>
          <w:szCs w:val="28"/>
        </w:rPr>
        <w:t>себя</w:t>
      </w:r>
      <w:proofErr w:type="gramEnd"/>
      <w:r w:rsidRPr="00586EC5">
        <w:rPr>
          <w:rFonts w:ascii="Times New Roman" w:hAnsi="Times New Roman"/>
          <w:bCs/>
          <w:sz w:val="28"/>
          <w:szCs w:val="28"/>
        </w:rPr>
        <w:t xml:space="preserve"> в том числе техническое обслуживание, предусмотренное нормативной, технической и эксплуатационной документацией производителя, а также ремонт. Производитель медицинского изделия разрабатывает техническую и эксплуатационную документацию, в соответствии с которой осуществляются эксплуатация, в том числе техническое обслуживание, а также ремонт.</w:t>
      </w:r>
    </w:p>
    <w:p w:rsidR="00AC6020" w:rsidRPr="00586EC5" w:rsidRDefault="00AC6020" w:rsidP="00586EC5">
      <w:pPr>
        <w:spacing w:after="0" w:line="360" w:lineRule="exact"/>
        <w:ind w:firstLine="571"/>
        <w:jc w:val="both"/>
        <w:rPr>
          <w:rFonts w:ascii="Times New Roman" w:hAnsi="Times New Roman"/>
          <w:bCs/>
          <w:sz w:val="28"/>
          <w:szCs w:val="28"/>
        </w:rPr>
      </w:pPr>
      <w:r w:rsidRPr="00586EC5">
        <w:rPr>
          <w:rFonts w:ascii="Times New Roman" w:hAnsi="Times New Roman"/>
          <w:bCs/>
          <w:sz w:val="28"/>
          <w:szCs w:val="28"/>
        </w:rPr>
        <w:t>Таким образом, техническое обслуживание медицинского оборудования осуществляется с периодичностью, которая указана в эксплуатационных документах в разделе «Техническое обслуживание».</w:t>
      </w:r>
    </w:p>
    <w:p w:rsidR="00AC6020" w:rsidRDefault="00AC6020" w:rsidP="00586EC5">
      <w:pPr>
        <w:spacing w:line="360" w:lineRule="exact"/>
        <w:ind w:firstLine="57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6020" w:rsidRPr="00586EC5" w:rsidRDefault="00AC6020" w:rsidP="00586EC5">
      <w:pPr>
        <w:spacing w:line="360" w:lineRule="exact"/>
        <w:ind w:firstLine="571"/>
        <w:jc w:val="both"/>
        <w:rPr>
          <w:rFonts w:ascii="Times New Roman" w:hAnsi="Times New Roman"/>
          <w:b/>
          <w:bCs/>
          <w:sz w:val="28"/>
          <w:szCs w:val="28"/>
        </w:rPr>
      </w:pPr>
      <w:r w:rsidRPr="00586EC5">
        <w:rPr>
          <w:rFonts w:ascii="Times New Roman" w:hAnsi="Times New Roman"/>
          <w:b/>
          <w:bCs/>
          <w:sz w:val="28"/>
          <w:szCs w:val="28"/>
        </w:rPr>
        <w:t xml:space="preserve">4. Вопрос: </w:t>
      </w:r>
      <w:r>
        <w:rPr>
          <w:rFonts w:ascii="Times New Roman" w:hAnsi="Times New Roman"/>
          <w:b/>
          <w:bCs/>
          <w:sz w:val="28"/>
          <w:szCs w:val="28"/>
        </w:rPr>
        <w:t xml:space="preserve">Каковы действия персонала медицинской организации при выявлении незарегистрированного медицинского изделия по письмам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AC6020" w:rsidRPr="00586EC5" w:rsidRDefault="00AC6020" w:rsidP="00586EC5">
      <w:pPr>
        <w:spacing w:line="360" w:lineRule="exact"/>
        <w:ind w:firstLine="571"/>
        <w:jc w:val="both"/>
        <w:rPr>
          <w:rFonts w:ascii="Times New Roman" w:hAnsi="Times New Roman"/>
          <w:bCs/>
          <w:sz w:val="28"/>
          <w:szCs w:val="28"/>
        </w:rPr>
      </w:pPr>
      <w:r w:rsidRPr="00BB7831">
        <w:rPr>
          <w:rFonts w:ascii="Times New Roman" w:hAnsi="Times New Roman"/>
          <w:bCs/>
          <w:sz w:val="28"/>
          <w:szCs w:val="28"/>
          <w:u w:val="single"/>
        </w:rPr>
        <w:t>Ответ:</w:t>
      </w:r>
      <w:r w:rsidRPr="00586E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Медицинской организации необходимо провести мероприятия по предотвращению обращения незарегистрированного медицинского изделия (изъять из обращения, поместить в «карантинную зону», списать с баланса, утилизировать)   и о результатах сообщить в Территориальный орган </w:t>
      </w:r>
      <w:proofErr w:type="spellStart"/>
      <w:r>
        <w:rPr>
          <w:rFonts w:ascii="Times New Roman" w:hAnsi="Times New Roman"/>
          <w:bCs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Пермскому краю.  </w:t>
      </w:r>
    </w:p>
    <w:p w:rsidR="00AC6020" w:rsidRDefault="00AC6020" w:rsidP="002C503E">
      <w:pPr>
        <w:pStyle w:val="Standard"/>
        <w:spacing w:line="360" w:lineRule="exact"/>
        <w:ind w:firstLine="709"/>
        <w:jc w:val="both"/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</w:pPr>
    </w:p>
    <w:p w:rsidR="00AC6020" w:rsidRPr="000547EE" w:rsidRDefault="00AC6020" w:rsidP="000547EE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47EE">
        <w:rPr>
          <w:rFonts w:ascii="Times New Roman" w:hAnsi="Times New Roman"/>
          <w:b/>
          <w:bCs/>
          <w:sz w:val="28"/>
          <w:szCs w:val="28"/>
        </w:rPr>
        <w:t>5. Вопрос:</w:t>
      </w:r>
      <w:r w:rsidRPr="000547EE">
        <w:rPr>
          <w:rFonts w:ascii="Times New Roman" w:hAnsi="Times New Roman"/>
          <w:b/>
          <w:sz w:val="28"/>
          <w:szCs w:val="28"/>
        </w:rPr>
        <w:t xml:space="preserve"> Как определить, к какой категории риска относится аптечная организация?</w:t>
      </w:r>
    </w:p>
    <w:p w:rsidR="00AC6020" w:rsidRPr="000547EE" w:rsidRDefault="00AC6020" w:rsidP="000547EE">
      <w:pPr>
        <w:pStyle w:val="Standard"/>
        <w:spacing w:line="360" w:lineRule="exact"/>
        <w:ind w:firstLine="709"/>
        <w:jc w:val="both"/>
        <w:rPr>
          <w:rFonts w:ascii="Times New Roman" w:hAnsi="Times New Roman"/>
          <w:b/>
          <w:bCs/>
          <w:kern w:val="0"/>
          <w:sz w:val="28"/>
          <w:szCs w:val="28"/>
          <w:lang w:val="ru-RU" w:eastAsia="ru-RU"/>
        </w:rPr>
      </w:pPr>
    </w:p>
    <w:p w:rsidR="00AC6020" w:rsidRPr="000547EE" w:rsidRDefault="00AC6020" w:rsidP="000547E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7831">
        <w:rPr>
          <w:rFonts w:ascii="Times New Roman" w:hAnsi="Times New Roman"/>
          <w:bCs/>
          <w:sz w:val="28"/>
          <w:szCs w:val="28"/>
          <w:u w:val="single"/>
        </w:rPr>
        <w:t>Ответ:</w:t>
      </w:r>
      <w:r w:rsidRPr="000547E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547EE">
        <w:rPr>
          <w:rFonts w:ascii="Times New Roman" w:hAnsi="Times New Roman"/>
          <w:sz w:val="28"/>
          <w:szCs w:val="28"/>
        </w:rPr>
        <w:t>В соответствии с</w:t>
      </w:r>
      <w:r w:rsidRPr="000547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47EE">
        <w:rPr>
          <w:rFonts w:ascii="Times New Roman" w:hAnsi="Times New Roman"/>
          <w:sz w:val="28"/>
          <w:szCs w:val="28"/>
        </w:rPr>
        <w:t>Положением о федеральном государственном надзоре в сфере обращения лекарственных средств, утвержденным Постановлением Правительства РФ от 15.10.2012 № 1043, для юридических лиц и индивидуальных предпринимателей в сфере обращения лекарственных сре</w:t>
      </w:r>
      <w:proofErr w:type="gramStart"/>
      <w:r w:rsidRPr="000547EE">
        <w:rPr>
          <w:rFonts w:ascii="Times New Roman" w:hAnsi="Times New Roman"/>
          <w:sz w:val="28"/>
          <w:szCs w:val="28"/>
        </w:rPr>
        <w:t>дств дл</w:t>
      </w:r>
      <w:proofErr w:type="gramEnd"/>
      <w:r w:rsidRPr="000547EE">
        <w:rPr>
          <w:rFonts w:ascii="Times New Roman" w:hAnsi="Times New Roman"/>
          <w:sz w:val="28"/>
          <w:szCs w:val="28"/>
        </w:rPr>
        <w:t>я медицинского применения установлено 4 категории риска:</w:t>
      </w:r>
    </w:p>
    <w:p w:rsidR="00AC6020" w:rsidRPr="000547EE" w:rsidRDefault="00AC6020" w:rsidP="000547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47EE">
        <w:rPr>
          <w:rFonts w:ascii="Times New Roman" w:hAnsi="Times New Roman"/>
          <w:sz w:val="28"/>
          <w:szCs w:val="28"/>
        </w:rPr>
        <w:t>а) значительный риск;</w:t>
      </w:r>
    </w:p>
    <w:p w:rsidR="00AC6020" w:rsidRPr="000547EE" w:rsidRDefault="00AC6020" w:rsidP="000547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47EE">
        <w:rPr>
          <w:rFonts w:ascii="Times New Roman" w:hAnsi="Times New Roman"/>
          <w:sz w:val="28"/>
          <w:szCs w:val="28"/>
        </w:rPr>
        <w:lastRenderedPageBreak/>
        <w:t>б) средний риск;</w:t>
      </w:r>
    </w:p>
    <w:p w:rsidR="00AC6020" w:rsidRPr="000547EE" w:rsidRDefault="00AC6020" w:rsidP="000547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47EE">
        <w:rPr>
          <w:rFonts w:ascii="Times New Roman" w:hAnsi="Times New Roman"/>
          <w:sz w:val="28"/>
          <w:szCs w:val="28"/>
        </w:rPr>
        <w:t>в) умеренный риск;</w:t>
      </w:r>
    </w:p>
    <w:p w:rsidR="00AC6020" w:rsidRPr="000547EE" w:rsidRDefault="00AC6020" w:rsidP="000547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47EE">
        <w:rPr>
          <w:rFonts w:ascii="Times New Roman" w:hAnsi="Times New Roman"/>
          <w:sz w:val="28"/>
          <w:szCs w:val="28"/>
        </w:rPr>
        <w:t>г) низкий риск.</w:t>
      </w:r>
    </w:p>
    <w:p w:rsidR="00AC6020" w:rsidRPr="000547EE" w:rsidRDefault="00AC6020" w:rsidP="000547E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47EE">
        <w:rPr>
          <w:rFonts w:ascii="Times New Roman" w:hAnsi="Times New Roman"/>
          <w:sz w:val="28"/>
          <w:szCs w:val="28"/>
        </w:rPr>
        <w:t xml:space="preserve">Отнесение объектов государственного надзора в сфере обращения лекарственных средств к определенной категории риска осуществляется по решению руководителя (заместителя руководителя) </w:t>
      </w:r>
      <w:proofErr w:type="spellStart"/>
      <w:r w:rsidRPr="000547EE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0547EE">
        <w:rPr>
          <w:rFonts w:ascii="Times New Roman" w:hAnsi="Times New Roman"/>
          <w:sz w:val="28"/>
          <w:szCs w:val="28"/>
        </w:rPr>
        <w:t>.</w:t>
      </w:r>
    </w:p>
    <w:p w:rsidR="00AC6020" w:rsidRPr="000547EE" w:rsidRDefault="00AC6020" w:rsidP="000547EE">
      <w:pPr>
        <w:pStyle w:val="3"/>
        <w:spacing w:before="0" w:after="0"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47EE">
        <w:rPr>
          <w:rFonts w:ascii="Times New Roman" w:hAnsi="Times New Roman"/>
          <w:b w:val="0"/>
          <w:sz w:val="28"/>
          <w:szCs w:val="28"/>
        </w:rPr>
        <w:t xml:space="preserve">На официальном сайте </w:t>
      </w:r>
      <w:proofErr w:type="spellStart"/>
      <w:r w:rsidRPr="000547EE">
        <w:rPr>
          <w:rFonts w:ascii="Times New Roman" w:hAnsi="Times New Roman"/>
          <w:b w:val="0"/>
          <w:sz w:val="28"/>
          <w:szCs w:val="28"/>
        </w:rPr>
        <w:t>Росздравнадзора</w:t>
      </w:r>
      <w:proofErr w:type="spellEnd"/>
      <w:r w:rsidRPr="000547EE">
        <w:rPr>
          <w:rFonts w:ascii="Times New Roman" w:hAnsi="Times New Roman"/>
          <w:b w:val="0"/>
          <w:sz w:val="28"/>
          <w:szCs w:val="28"/>
        </w:rPr>
        <w:t xml:space="preserve"> размещается и поддерживается в актуальном состоянии информация об объектах федерального государственного надзора, отнесенных к категории </w:t>
      </w:r>
      <w:r w:rsidRPr="000547EE">
        <w:rPr>
          <w:rFonts w:ascii="Times New Roman" w:hAnsi="Times New Roman"/>
          <w:b w:val="0"/>
          <w:sz w:val="28"/>
          <w:szCs w:val="28"/>
          <w:u w:val="single"/>
        </w:rPr>
        <w:t>значительного риска</w:t>
      </w:r>
      <w:r w:rsidRPr="000547EE">
        <w:rPr>
          <w:rFonts w:ascii="Times New Roman" w:hAnsi="Times New Roman"/>
          <w:b w:val="0"/>
          <w:sz w:val="28"/>
          <w:szCs w:val="28"/>
        </w:rPr>
        <w:t xml:space="preserve"> (</w:t>
      </w:r>
      <w:hyperlink r:id="rId5" w:history="1">
        <w:r w:rsidRPr="000547EE">
          <w:rPr>
            <w:rStyle w:val="a4"/>
            <w:rFonts w:ascii="Times New Roman" w:hAnsi="Times New Roman"/>
            <w:b w:val="0"/>
            <w:sz w:val="28"/>
            <w:szCs w:val="28"/>
          </w:rPr>
          <w:t>http://roszdravnadzor.ru</w:t>
        </w:r>
      </w:hyperlink>
      <w:r w:rsidRPr="000547EE">
        <w:rPr>
          <w:rFonts w:ascii="Times New Roman" w:hAnsi="Times New Roman"/>
          <w:b w:val="0"/>
          <w:sz w:val="28"/>
          <w:szCs w:val="28"/>
        </w:rPr>
        <w:t xml:space="preserve"> </w:t>
      </w:r>
      <w:r w:rsidRPr="000547EE">
        <w:rPr>
          <w:rFonts w:ascii="Times New Roman" w:hAnsi="Times New Roman"/>
          <w:b w:val="0"/>
          <w:sz w:val="28"/>
          <w:szCs w:val="28"/>
        </w:rPr>
        <w:sym w:font="Symbol" w:char="F0AE"/>
      </w:r>
      <w:r w:rsidRPr="000547EE">
        <w:rPr>
          <w:rFonts w:ascii="Times New Roman" w:hAnsi="Times New Roman"/>
          <w:b w:val="0"/>
          <w:sz w:val="28"/>
          <w:szCs w:val="28"/>
        </w:rPr>
        <w:t xml:space="preserve"> Реформа контрольно-надзорной деятельности </w:t>
      </w:r>
      <w:r w:rsidRPr="000547EE">
        <w:rPr>
          <w:rFonts w:ascii="Times New Roman" w:hAnsi="Times New Roman"/>
          <w:b w:val="0"/>
          <w:sz w:val="28"/>
          <w:szCs w:val="28"/>
        </w:rPr>
        <w:sym w:font="Symbol" w:char="F0AE"/>
      </w:r>
      <w:r w:rsidRPr="000547E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547EE">
        <w:rPr>
          <w:rFonts w:ascii="Times New Roman" w:hAnsi="Times New Roman"/>
          <w:b w:val="0"/>
          <w:sz w:val="28"/>
          <w:szCs w:val="28"/>
        </w:rPr>
        <w:t>Риск-ориентированный</w:t>
      </w:r>
      <w:proofErr w:type="spellEnd"/>
      <w:proofErr w:type="gramEnd"/>
      <w:r w:rsidRPr="000547EE">
        <w:rPr>
          <w:rFonts w:ascii="Times New Roman" w:hAnsi="Times New Roman"/>
          <w:b w:val="0"/>
          <w:sz w:val="28"/>
          <w:szCs w:val="28"/>
        </w:rPr>
        <w:t xml:space="preserve"> подход при осуществлении контрольно-надзорной деятельности </w:t>
      </w:r>
      <w:r w:rsidRPr="000547EE">
        <w:rPr>
          <w:rFonts w:ascii="Times New Roman" w:hAnsi="Times New Roman"/>
          <w:b w:val="0"/>
          <w:sz w:val="28"/>
          <w:szCs w:val="28"/>
        </w:rPr>
        <w:sym w:font="Symbol" w:char="F0AE"/>
      </w:r>
      <w:r w:rsidRPr="000547EE">
        <w:rPr>
          <w:rFonts w:ascii="Times New Roman" w:hAnsi="Times New Roman"/>
          <w:b w:val="0"/>
          <w:sz w:val="28"/>
          <w:szCs w:val="28"/>
        </w:rPr>
        <w:t xml:space="preserve"> Перечни поднадзорных объектов, которым присвоены категории риска). А информацию об объектах, отнесенных к категории </w:t>
      </w:r>
      <w:r w:rsidRPr="000547EE">
        <w:rPr>
          <w:rFonts w:ascii="Times New Roman" w:hAnsi="Times New Roman"/>
          <w:b w:val="0"/>
          <w:sz w:val="28"/>
          <w:szCs w:val="28"/>
          <w:u w:val="single"/>
        </w:rPr>
        <w:t>среднего, умеренного или низкого риска</w:t>
      </w:r>
      <w:r w:rsidRPr="000547EE">
        <w:rPr>
          <w:rFonts w:ascii="Times New Roman" w:hAnsi="Times New Roman"/>
          <w:b w:val="0"/>
          <w:sz w:val="28"/>
          <w:szCs w:val="28"/>
        </w:rPr>
        <w:t xml:space="preserve">, можно получить, направив запрос в </w:t>
      </w:r>
      <w:proofErr w:type="spellStart"/>
      <w:r w:rsidRPr="000547EE">
        <w:rPr>
          <w:rFonts w:ascii="Times New Roman" w:hAnsi="Times New Roman"/>
          <w:b w:val="0"/>
          <w:sz w:val="28"/>
          <w:szCs w:val="28"/>
        </w:rPr>
        <w:t>Росздравнадзор</w:t>
      </w:r>
      <w:proofErr w:type="spellEnd"/>
      <w:r w:rsidRPr="000547EE">
        <w:rPr>
          <w:rFonts w:ascii="Times New Roman" w:hAnsi="Times New Roman"/>
          <w:b w:val="0"/>
          <w:sz w:val="28"/>
          <w:szCs w:val="28"/>
        </w:rPr>
        <w:t>.</w:t>
      </w:r>
    </w:p>
    <w:p w:rsidR="00AC6020" w:rsidRPr="000547EE" w:rsidRDefault="00AC6020" w:rsidP="000547EE">
      <w:pPr>
        <w:spacing w:after="0" w:line="36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6020" w:rsidRPr="000547EE" w:rsidRDefault="00AC6020" w:rsidP="000547E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47EE">
        <w:rPr>
          <w:rFonts w:ascii="Times New Roman" w:hAnsi="Times New Roman"/>
          <w:b/>
          <w:bCs/>
          <w:sz w:val="28"/>
          <w:szCs w:val="28"/>
        </w:rPr>
        <w:t>6. Вопрос:</w:t>
      </w:r>
      <w:r w:rsidRPr="000547EE">
        <w:rPr>
          <w:rFonts w:ascii="Times New Roman" w:hAnsi="Times New Roman"/>
          <w:sz w:val="28"/>
          <w:szCs w:val="28"/>
        </w:rPr>
        <w:t xml:space="preserve"> Подскажите, пожалуйста, каким образом осуществлять нумерацию записей в журнале регистрации операций, связанных с оборотом НС и ПВ: нарастающим итогом или по расходу и приходу отдельно? </w:t>
      </w:r>
    </w:p>
    <w:p w:rsidR="00AC6020" w:rsidRDefault="00AC6020" w:rsidP="000547E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C6020" w:rsidRPr="000547EE" w:rsidRDefault="00AC6020" w:rsidP="000547E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7831">
        <w:rPr>
          <w:rFonts w:ascii="Times New Roman" w:hAnsi="Times New Roman"/>
          <w:bCs/>
          <w:sz w:val="28"/>
          <w:szCs w:val="28"/>
          <w:u w:val="single"/>
        </w:rPr>
        <w:t>Ответ:</w:t>
      </w:r>
      <w:r w:rsidRPr="000547EE">
        <w:rPr>
          <w:rFonts w:ascii="Times New Roman" w:hAnsi="Times New Roman"/>
          <w:bCs/>
          <w:sz w:val="28"/>
          <w:szCs w:val="28"/>
        </w:rPr>
        <w:t xml:space="preserve"> </w:t>
      </w:r>
      <w:r w:rsidRPr="000547EE">
        <w:rPr>
          <w:rFonts w:ascii="Times New Roman" w:hAnsi="Times New Roman"/>
          <w:sz w:val="28"/>
          <w:szCs w:val="28"/>
        </w:rPr>
        <w:t xml:space="preserve">Согласно </w:t>
      </w:r>
      <w:hyperlink r:id="rId6" w:history="1">
        <w:r w:rsidRPr="000547EE">
          <w:rPr>
            <w:rFonts w:ascii="Times New Roman" w:hAnsi="Times New Roman"/>
            <w:sz w:val="28"/>
            <w:szCs w:val="28"/>
          </w:rPr>
          <w:t>п. 11</w:t>
        </w:r>
      </w:hyperlink>
      <w:r w:rsidRPr="000547EE">
        <w:rPr>
          <w:rFonts w:ascii="Times New Roman" w:hAnsi="Times New Roman"/>
          <w:sz w:val="28"/>
          <w:szCs w:val="28"/>
        </w:rPr>
        <w:t xml:space="preserve"> Правил ведения и хранения специальных журналов регистрации операций, связанных с оборотом наркотических средств и психотропных веществ (далее - НС и ПВ), утвержденных Постановлением Правительства РФ от 04.11.2006 № 644, «нумерация записей в журналах регистрации по каждому наименованию НС или ПВ осуществляется в пределах календарного года в порядке возрастания номеров». При этом в прилагаемой к Правилам </w:t>
      </w:r>
      <w:hyperlink r:id="rId7" w:history="1">
        <w:r w:rsidRPr="000547EE">
          <w:rPr>
            <w:rFonts w:ascii="Times New Roman" w:hAnsi="Times New Roman"/>
            <w:sz w:val="28"/>
            <w:szCs w:val="28"/>
          </w:rPr>
          <w:t>форме</w:t>
        </w:r>
      </w:hyperlink>
      <w:r w:rsidRPr="000547EE">
        <w:rPr>
          <w:rFonts w:ascii="Times New Roman" w:hAnsi="Times New Roman"/>
          <w:sz w:val="28"/>
          <w:szCs w:val="28"/>
        </w:rPr>
        <w:t xml:space="preserve"> журнала (Приложение № 1) предусмотрены графы «номер операции по приходу» и «номер операции по расходу».</w:t>
      </w:r>
    </w:p>
    <w:p w:rsidR="00AC6020" w:rsidRPr="000547EE" w:rsidRDefault="00AC6020" w:rsidP="000547E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547EE">
        <w:rPr>
          <w:rFonts w:ascii="Times New Roman" w:hAnsi="Times New Roman"/>
          <w:sz w:val="28"/>
          <w:szCs w:val="28"/>
        </w:rPr>
        <w:t xml:space="preserve">По данному вопросу даны официальные разъяснения в </w:t>
      </w:r>
      <w:r w:rsidRPr="000547EE">
        <w:rPr>
          <w:rFonts w:ascii="Times New Roman" w:hAnsi="Times New Roman"/>
          <w:b/>
          <w:sz w:val="28"/>
          <w:szCs w:val="28"/>
        </w:rPr>
        <w:t xml:space="preserve">Письмах Министерства здравоохранения РФ </w:t>
      </w:r>
      <w:r w:rsidRPr="000547EE">
        <w:rPr>
          <w:rFonts w:ascii="Times New Roman" w:hAnsi="Times New Roman"/>
          <w:sz w:val="28"/>
          <w:szCs w:val="28"/>
        </w:rPr>
        <w:t>от 26.01.2018</w:t>
      </w:r>
      <w:r w:rsidRPr="000547EE">
        <w:rPr>
          <w:rFonts w:ascii="Times New Roman" w:hAnsi="Times New Roman"/>
          <w:b/>
          <w:sz w:val="28"/>
          <w:szCs w:val="28"/>
        </w:rPr>
        <w:t xml:space="preserve"> № 25-4/10/2-425 и </w:t>
      </w:r>
      <w:r w:rsidRPr="000547EE">
        <w:rPr>
          <w:rFonts w:ascii="Times New Roman" w:hAnsi="Times New Roman"/>
          <w:sz w:val="28"/>
          <w:szCs w:val="28"/>
        </w:rPr>
        <w:t xml:space="preserve">от 13.04.2018 </w:t>
      </w:r>
      <w:r w:rsidRPr="000547EE">
        <w:rPr>
          <w:rFonts w:ascii="Times New Roman" w:hAnsi="Times New Roman"/>
          <w:b/>
          <w:sz w:val="28"/>
          <w:szCs w:val="28"/>
        </w:rPr>
        <w:t xml:space="preserve">№ 25-4/10/2-2385, </w:t>
      </w:r>
      <w:r w:rsidRPr="000547EE">
        <w:rPr>
          <w:rFonts w:ascii="Times New Roman" w:hAnsi="Times New Roman"/>
          <w:sz w:val="28"/>
          <w:szCs w:val="28"/>
        </w:rPr>
        <w:t xml:space="preserve">в соответствии с которыми нумерация по приходу и расходу должна быть </w:t>
      </w:r>
      <w:r w:rsidRPr="000547EE">
        <w:rPr>
          <w:rFonts w:ascii="Times New Roman" w:hAnsi="Times New Roman"/>
          <w:sz w:val="28"/>
          <w:szCs w:val="28"/>
          <w:u w:val="single"/>
        </w:rPr>
        <w:t>сплошная (сквозная)</w:t>
      </w:r>
      <w:r w:rsidRPr="000547EE">
        <w:rPr>
          <w:rFonts w:ascii="Times New Roman" w:hAnsi="Times New Roman"/>
          <w:sz w:val="28"/>
          <w:szCs w:val="28"/>
        </w:rPr>
        <w:t>, в хронологическом порядке, что подразумевает последовательность регистрации приходных и расходных операций, с</w:t>
      </w:r>
      <w:r>
        <w:rPr>
          <w:rFonts w:ascii="Times New Roman" w:hAnsi="Times New Roman"/>
          <w:sz w:val="28"/>
          <w:szCs w:val="28"/>
        </w:rPr>
        <w:t>вязанных с оборотом НС и ПВ</w:t>
      </w:r>
      <w:r w:rsidRPr="000547EE">
        <w:rPr>
          <w:rFonts w:ascii="Times New Roman" w:hAnsi="Times New Roman"/>
          <w:sz w:val="28"/>
          <w:szCs w:val="28"/>
        </w:rPr>
        <w:t>.</w:t>
      </w:r>
      <w:proofErr w:type="gramEnd"/>
    </w:p>
    <w:p w:rsidR="00AC6020" w:rsidRPr="00BD3C6C" w:rsidRDefault="00AC6020" w:rsidP="002C503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AC6020" w:rsidRPr="00BD3C6C" w:rsidSect="002663AC">
      <w:pgSz w:w="11906" w:h="16838"/>
      <w:pgMar w:top="709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7CFF"/>
    <w:multiLevelType w:val="hybridMultilevel"/>
    <w:tmpl w:val="6126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DB703E"/>
    <w:multiLevelType w:val="multilevel"/>
    <w:tmpl w:val="6FA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DA3"/>
    <w:rsid w:val="0001608D"/>
    <w:rsid w:val="0001754D"/>
    <w:rsid w:val="000236DD"/>
    <w:rsid w:val="00037E32"/>
    <w:rsid w:val="000547EE"/>
    <w:rsid w:val="000559F0"/>
    <w:rsid w:val="00076B81"/>
    <w:rsid w:val="000921EB"/>
    <w:rsid w:val="000B52C9"/>
    <w:rsid w:val="000D2733"/>
    <w:rsid w:val="00101D33"/>
    <w:rsid w:val="00127408"/>
    <w:rsid w:val="001416E7"/>
    <w:rsid w:val="0015072E"/>
    <w:rsid w:val="001823E4"/>
    <w:rsid w:val="001B17FC"/>
    <w:rsid w:val="001D3D24"/>
    <w:rsid w:val="00211871"/>
    <w:rsid w:val="00237FF5"/>
    <w:rsid w:val="0026045C"/>
    <w:rsid w:val="0026381A"/>
    <w:rsid w:val="002663AC"/>
    <w:rsid w:val="002A2122"/>
    <w:rsid w:val="002A5608"/>
    <w:rsid w:val="002C503E"/>
    <w:rsid w:val="002D2586"/>
    <w:rsid w:val="0031359F"/>
    <w:rsid w:val="0035452B"/>
    <w:rsid w:val="00357CD6"/>
    <w:rsid w:val="00385CAE"/>
    <w:rsid w:val="00393D92"/>
    <w:rsid w:val="003A0F87"/>
    <w:rsid w:val="003A3B44"/>
    <w:rsid w:val="003D5E1E"/>
    <w:rsid w:val="003F5372"/>
    <w:rsid w:val="004251B9"/>
    <w:rsid w:val="00473DCD"/>
    <w:rsid w:val="004915B9"/>
    <w:rsid w:val="004E7941"/>
    <w:rsid w:val="004F75F0"/>
    <w:rsid w:val="00532FCD"/>
    <w:rsid w:val="00573D54"/>
    <w:rsid w:val="00586EC5"/>
    <w:rsid w:val="00597EDB"/>
    <w:rsid w:val="005E354E"/>
    <w:rsid w:val="005F0CAB"/>
    <w:rsid w:val="006617EB"/>
    <w:rsid w:val="00667312"/>
    <w:rsid w:val="00684DA3"/>
    <w:rsid w:val="007248B8"/>
    <w:rsid w:val="00742471"/>
    <w:rsid w:val="00743A55"/>
    <w:rsid w:val="00767CA5"/>
    <w:rsid w:val="007727BB"/>
    <w:rsid w:val="00777C7E"/>
    <w:rsid w:val="00795393"/>
    <w:rsid w:val="007B2EF5"/>
    <w:rsid w:val="007E4F6A"/>
    <w:rsid w:val="00803F8C"/>
    <w:rsid w:val="0087135D"/>
    <w:rsid w:val="00884AB2"/>
    <w:rsid w:val="008961CA"/>
    <w:rsid w:val="008A69B2"/>
    <w:rsid w:val="008B02A7"/>
    <w:rsid w:val="008B3233"/>
    <w:rsid w:val="008C1007"/>
    <w:rsid w:val="008D63C8"/>
    <w:rsid w:val="008F0FCD"/>
    <w:rsid w:val="00982F44"/>
    <w:rsid w:val="009839B1"/>
    <w:rsid w:val="009D3A0F"/>
    <w:rsid w:val="00A35BBA"/>
    <w:rsid w:val="00A37F51"/>
    <w:rsid w:val="00A45DE7"/>
    <w:rsid w:val="00A51BD5"/>
    <w:rsid w:val="00A73C01"/>
    <w:rsid w:val="00AC1110"/>
    <w:rsid w:val="00AC1965"/>
    <w:rsid w:val="00AC6020"/>
    <w:rsid w:val="00AC7EA9"/>
    <w:rsid w:val="00AD1471"/>
    <w:rsid w:val="00AE4C8A"/>
    <w:rsid w:val="00B24B24"/>
    <w:rsid w:val="00B6594B"/>
    <w:rsid w:val="00B778CD"/>
    <w:rsid w:val="00B87BCB"/>
    <w:rsid w:val="00BB0741"/>
    <w:rsid w:val="00BB6BB2"/>
    <w:rsid w:val="00BB7831"/>
    <w:rsid w:val="00BC3D14"/>
    <w:rsid w:val="00BD3C6C"/>
    <w:rsid w:val="00BF489A"/>
    <w:rsid w:val="00BF6CF5"/>
    <w:rsid w:val="00C049F8"/>
    <w:rsid w:val="00C30A08"/>
    <w:rsid w:val="00C404CD"/>
    <w:rsid w:val="00C50C48"/>
    <w:rsid w:val="00C97E5B"/>
    <w:rsid w:val="00CC0F24"/>
    <w:rsid w:val="00CC2C6B"/>
    <w:rsid w:val="00D001B6"/>
    <w:rsid w:val="00D01B05"/>
    <w:rsid w:val="00D051E3"/>
    <w:rsid w:val="00D2127C"/>
    <w:rsid w:val="00D35C7E"/>
    <w:rsid w:val="00D44331"/>
    <w:rsid w:val="00D80FD8"/>
    <w:rsid w:val="00D87568"/>
    <w:rsid w:val="00DB1455"/>
    <w:rsid w:val="00DB3C73"/>
    <w:rsid w:val="00DC67B8"/>
    <w:rsid w:val="00DC787A"/>
    <w:rsid w:val="00E02DE0"/>
    <w:rsid w:val="00E32245"/>
    <w:rsid w:val="00E331A9"/>
    <w:rsid w:val="00EB70AA"/>
    <w:rsid w:val="00EE4DB7"/>
    <w:rsid w:val="00EE6A36"/>
    <w:rsid w:val="00F0541A"/>
    <w:rsid w:val="00F10F9F"/>
    <w:rsid w:val="00F8141C"/>
    <w:rsid w:val="00F86FD0"/>
    <w:rsid w:val="00FB4EBC"/>
    <w:rsid w:val="00FF3C49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0F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locked/>
    <w:rsid w:val="000547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0E2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CC0F24"/>
    <w:pPr>
      <w:ind w:left="720"/>
    </w:pPr>
  </w:style>
  <w:style w:type="paragraph" w:customStyle="1" w:styleId="Standard">
    <w:name w:val="Standard"/>
    <w:uiPriority w:val="99"/>
    <w:rsid w:val="00EE4DB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EE4DB7"/>
    <w:pPr>
      <w:spacing w:after="120"/>
    </w:pPr>
  </w:style>
  <w:style w:type="character" w:customStyle="1" w:styleId="blk">
    <w:name w:val="blk"/>
    <w:basedOn w:val="a0"/>
    <w:uiPriority w:val="99"/>
    <w:rsid w:val="00C404CD"/>
    <w:rPr>
      <w:rFonts w:cs="Times New Roman"/>
    </w:rPr>
  </w:style>
  <w:style w:type="character" w:styleId="a4">
    <w:name w:val="Hyperlink"/>
    <w:basedOn w:val="a0"/>
    <w:uiPriority w:val="99"/>
    <w:rsid w:val="00FF3C49"/>
    <w:rPr>
      <w:rFonts w:cs="Times New Roman"/>
      <w:color w:val="auto"/>
      <w:u w:val="none"/>
      <w:effect w:val="none"/>
      <w:bdr w:val="none" w:sz="0" w:space="0" w:color="auto" w:frame="1"/>
    </w:rPr>
  </w:style>
  <w:style w:type="character" w:styleId="a5">
    <w:name w:val="Strong"/>
    <w:basedOn w:val="a0"/>
    <w:uiPriority w:val="99"/>
    <w:qFormat/>
    <w:locked/>
    <w:rsid w:val="00FF3C49"/>
    <w:rPr>
      <w:rFonts w:cs="Times New Roman"/>
      <w:b/>
      <w:bCs/>
    </w:rPr>
  </w:style>
  <w:style w:type="paragraph" w:styleId="a6">
    <w:name w:val="Normal (Web)"/>
    <w:basedOn w:val="a"/>
    <w:uiPriority w:val="99"/>
    <w:rsid w:val="00FF3C49"/>
    <w:pPr>
      <w:spacing w:after="255" w:line="240" w:lineRule="auto"/>
    </w:pPr>
    <w:rPr>
      <w:rFonts w:cs="Times New Roman"/>
      <w:sz w:val="24"/>
      <w:szCs w:val="24"/>
    </w:rPr>
  </w:style>
  <w:style w:type="character" w:customStyle="1" w:styleId="info4">
    <w:name w:val="info4"/>
    <w:basedOn w:val="a0"/>
    <w:uiPriority w:val="99"/>
    <w:rsid w:val="00FF3C49"/>
    <w:rPr>
      <w:rFonts w:ascii="Georgia" w:hAnsi="Georgia" w:cs="Georgia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rsid w:val="00FF3C4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727B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F3C4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727BB"/>
    <w:rPr>
      <w:rFonts w:ascii="Arial" w:hAnsi="Arial" w:cs="Arial"/>
      <w:vanish/>
      <w:sz w:val="16"/>
      <w:szCs w:val="16"/>
    </w:rPr>
  </w:style>
  <w:style w:type="character" w:customStyle="1" w:styleId="ta-c1">
    <w:name w:val="ta-c1"/>
    <w:basedOn w:val="a0"/>
    <w:uiPriority w:val="99"/>
    <w:rsid w:val="00FF3C49"/>
    <w:rPr>
      <w:rFonts w:cs="Times New Roman"/>
      <w:color w:val="FFFFFF"/>
      <w:sz w:val="30"/>
      <w:szCs w:val="30"/>
      <w:shd w:val="clear" w:color="auto" w:fill="auto"/>
    </w:rPr>
  </w:style>
  <w:style w:type="paragraph" w:customStyle="1" w:styleId="age-category2">
    <w:name w:val="age-category2"/>
    <w:basedOn w:val="a"/>
    <w:uiPriority w:val="99"/>
    <w:rsid w:val="00FF3C49"/>
    <w:pPr>
      <w:spacing w:after="255" w:line="240" w:lineRule="auto"/>
    </w:pPr>
    <w:rPr>
      <w:rFonts w:cs="Times New Roman"/>
      <w:sz w:val="24"/>
      <w:szCs w:val="24"/>
    </w:rPr>
  </w:style>
  <w:style w:type="character" w:customStyle="1" w:styleId="sn-label7">
    <w:name w:val="sn-label7"/>
    <w:basedOn w:val="a0"/>
    <w:uiPriority w:val="99"/>
    <w:rsid w:val="00FF3C49"/>
    <w:rPr>
      <w:rFonts w:cs="Times New Roman"/>
    </w:rPr>
  </w:style>
  <w:style w:type="character" w:customStyle="1" w:styleId="small-logo4">
    <w:name w:val="small-logo4"/>
    <w:basedOn w:val="a0"/>
    <w:uiPriority w:val="99"/>
    <w:rsid w:val="00FF3C49"/>
    <w:rPr>
      <w:rFonts w:cs="Times New Roman"/>
    </w:rPr>
  </w:style>
  <w:style w:type="paragraph" w:customStyle="1" w:styleId="a7">
    <w:name w:val="Стиль"/>
    <w:uiPriority w:val="99"/>
    <w:rsid w:val="00884AB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665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6644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63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66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2566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2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66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6662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2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2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2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25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2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2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2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2455EA34430E5866B3B6E026A8122936585C5609B8C16853BCA714DCDAC23EF03C69DE0A22FCy3D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E22F94835F3C49E963A5874D0E0CF4F4C3BCFF0C67E81A07583486CC3B821E97779263F5F2D8H7B4L" TargetMode="External"/><Relationship Id="rId5" Type="http://schemas.openxmlformats.org/officeDocument/2006/relationships/hyperlink" Target="http://roszdravnadz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729</Words>
  <Characters>5682</Characters>
  <Application>Microsoft Office Word</Application>
  <DocSecurity>0</DocSecurity>
  <Lines>47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Администратор</cp:lastModifiedBy>
  <cp:revision>29</cp:revision>
  <cp:lastPrinted>2017-11-02T10:14:00Z</cp:lastPrinted>
  <dcterms:created xsi:type="dcterms:W3CDTF">2017-09-28T05:34:00Z</dcterms:created>
  <dcterms:modified xsi:type="dcterms:W3CDTF">2018-05-16T08:29:00Z</dcterms:modified>
</cp:coreProperties>
</file>